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3"/>
        <w:gridCol w:w="6480"/>
        <w:gridCol w:w="1260"/>
        <w:gridCol w:w="1260"/>
        <w:gridCol w:w="4045"/>
      </w:tblGrid>
      <w:tr w:rsidR="00CC3587" w:rsidRPr="000774B2">
        <w:trPr>
          <w:cantSplit/>
          <w:trHeight w:val="386"/>
        </w:trPr>
        <w:tc>
          <w:tcPr>
            <w:tcW w:w="13788" w:type="dxa"/>
            <w:gridSpan w:val="5"/>
            <w:vAlign w:val="center"/>
          </w:tcPr>
          <w:p w:rsidR="00CC3587" w:rsidRPr="009A6E70" w:rsidRDefault="00CC3587" w:rsidP="00D65412">
            <w:pPr>
              <w:rPr>
                <w:rFonts w:ascii="Verdana" w:hAnsi="Verdana"/>
                <w:sz w:val="20"/>
                <w:szCs w:val="20"/>
                <w:lang w:val="id-ID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 CHECK LIST </w:t>
            </w:r>
            <w:r w:rsidR="00D65412">
              <w:rPr>
                <w:rFonts w:ascii="Verdana" w:hAnsi="Verdana"/>
                <w:sz w:val="20"/>
                <w:szCs w:val="20"/>
                <w:lang w:val="en-ID"/>
              </w:rPr>
              <w:t>AUDIT SISTEM INFORMASI</w:t>
            </w:r>
            <w:r w:rsidRPr="000774B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CC3587" w:rsidRPr="000774B2">
        <w:trPr>
          <w:trHeight w:val="386"/>
        </w:trPr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ITEM</w:t>
            </w:r>
          </w:p>
        </w:tc>
        <w:tc>
          <w:tcPr>
            <w:tcW w:w="1260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1260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4045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Keterangan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REVIEW PENGENDALIAN UMUM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A. ORGANISASI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I. Struktur Organisasi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Struktur</w:t>
            </w:r>
            <w:r w:rsidR="00D65412">
              <w:rPr>
                <w:rFonts w:ascii="Verdana" w:hAnsi="Verdana"/>
                <w:sz w:val="20"/>
                <w:szCs w:val="20"/>
                <w:lang w:val="sv-SE"/>
              </w:rPr>
              <w:t xml:space="preserve"> Organisasi formal atas fungsi 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SISFO</w:t>
            </w: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 xml:space="preserve"> yang didukung oleh Top Manajemen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 w:rsidP="005B0A62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Kedudukan 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SISFO</w:t>
            </w:r>
            <w:r w:rsidRPr="000774B2">
              <w:rPr>
                <w:rFonts w:ascii="Verdana" w:hAnsi="Verdana"/>
                <w:sz w:val="20"/>
                <w:szCs w:val="20"/>
              </w:rPr>
              <w:t xml:space="preserve"> cukup tinggi dalam struktur organisasi untuk dapat bersikap independent terhadap bagian lain.</w:t>
            </w:r>
          </w:p>
        </w:tc>
        <w:tc>
          <w:tcPr>
            <w:tcW w:w="1260" w:type="dxa"/>
          </w:tcPr>
          <w:p w:rsidR="00CC3587" w:rsidRPr="000774B2" w:rsidRDefault="0062251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pemisahan yang jelas antara fungsi pengolah data pada 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SISFO</w:t>
            </w:r>
            <w:r w:rsidRPr="000774B2">
              <w:rPr>
                <w:rFonts w:ascii="Verdana" w:hAnsi="Verdana"/>
                <w:sz w:val="20"/>
                <w:szCs w:val="20"/>
              </w:rPr>
              <w:t xml:space="preserve"> dengan pemakai data (user)</w:t>
            </w:r>
          </w:p>
          <w:p w:rsidR="002636D4" w:rsidRPr="000774B2" w:rsidRDefault="00263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II. Pemisahan Fungsi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uraian tugas dan tanggung jawab yang jelas dan tertulis mengenai fungsi-fung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</w:t>
            </w:r>
            <w:r w:rsidRPr="000774B2">
              <w:rPr>
                <w:rFonts w:ascii="Verdana" w:hAnsi="Verdana"/>
                <w:sz w:val="20"/>
                <w:szCs w:val="20"/>
              </w:rPr>
              <w:t xml:space="preserve">i yang ada di Unit </w:t>
            </w:r>
            <w:r w:rsidR="005B0A62" w:rsidRPr="000774B2">
              <w:rPr>
                <w:rFonts w:ascii="Verdana" w:hAnsi="Verdana"/>
                <w:sz w:val="20"/>
                <w:szCs w:val="20"/>
              </w:rPr>
              <w:t>SISFO</w:t>
            </w:r>
            <w:r w:rsidRPr="000774B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pemisahan fungsi antara programmer dan operator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pemisahan fungsi antara system manajer dan programmer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pemisahan fungsi antara system manajer dengan operator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Fungsi Database Administrator yang terpisah dari Data/Program Librarian maupun dari Programer</w:t>
            </w:r>
          </w:p>
          <w:p w:rsidR="002636D4" w:rsidRPr="000774B2" w:rsidRDefault="002636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III. Kepegawaian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ketetapan tertulis tentang persyaratan keterampilan bagi setiap posisi yang ada di Unit Pengolah Data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Latar belakang pendidikan/pengalaman setiap pegawai telah mendukung pekerjaannya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program pelatihan untuk meningkatkan kemampuan personel Unit Pengolah Data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es-MX"/>
              </w:rPr>
            </w:pPr>
            <w:r w:rsidRPr="000774B2">
              <w:rPr>
                <w:rFonts w:ascii="Verdana" w:hAnsi="Verdana"/>
                <w:sz w:val="20"/>
                <w:szCs w:val="20"/>
                <w:lang w:val="es-MX"/>
              </w:rPr>
              <w:t>Terdapat evaluasi periodik berdasarkan criteria yang ada terhadap kinerja para personil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es-MX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B.  PENGENDALIAN OPERASI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I. Operasi Komputer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seluruh operasi computer telah dilakukan penjadualan sehingga dapat diselesaikan secara tepat waktu dan efisien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Staff yang bertanggungjawab untuk mengelola seluruh media computer (magnetic tape, disket, dll)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pengelolaan media computer dalam rangka melindungi data dari penyalahgunaan atau kerusakan</w:t>
            </w:r>
          </w:p>
        </w:tc>
        <w:tc>
          <w:tcPr>
            <w:tcW w:w="1260" w:type="dxa"/>
          </w:tcPr>
          <w:p w:rsidR="00CC3587" w:rsidRPr="000774B2" w:rsidRDefault="005B5E7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dan standard penggunaan identification terhadap seluruh media magnetis yang diperlukan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II. Physical access, Logical access dan  physical security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personil yang bertanggungjawab mengenai masalah physical  access  dan logical access 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Lokasi ruang server telah terpisah dari bagian lain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Keberadaan ruang server tidak mencolok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pemisahan antara ruang programmer dengan ruang operasi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Ruang server selalu terkunci setiap saat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pembatasan akses terhadap ruang server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Terhadap instalasi computer yang kritis, terdapat metode pengawasan yang lebih ketat mengenai physical access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Terminal-terminal yang berada di luar lokasi Unit Pengolah Data telah ditempatkan di lokasi yang aman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Terhadap individu yang bukan Staff Unit Pengolah Data selalu didampingi bilamana mereka masuk ke ruang computer/storage /library.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Kepada setiap pegawai yang berkepentingan memasuki system/aplikasi computer telah diberikan sebuah user-id yang unik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Untuk setiap user login perlu dialokasikan akses provelage yang sesuai dengan tugas dan tanggung jawabnya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Pada seluruh prosedur login, setiap pegawai diharuskan memberikan user-id dan password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pembatasan kesalahan dalam prosedur login sebelum terjadi penolakan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480" w:type="dxa"/>
            <w:vAlign w:val="center"/>
          </w:tcPr>
          <w:p w:rsidR="002636D4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fasilitas automatic log-off bila pada jangka waktu tertentu tidak terdapat aktivitas pada terminal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15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Adanya fungsi yang mengelola pemberian user-id dan password, serta akses provelage yang  tidak dirangkap oleh programmer atau operator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16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Password table tidak terdapat dalam bentuk hard-copy dan hanya dalam bentuk file computer yang telah di-enkripsi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Peraturan pemakaian password dapat menjamin bahwa tidak terdapat kemungkinan suatu password diketahui oleh pihak lain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keharusan untuk mengubah password apabila telah melewati batas umur tertentu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system-log yang secara otomatis dapat mencatat seluruh kegiatan komputer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20 </w:t>
            </w:r>
          </w:p>
        </w:tc>
        <w:tc>
          <w:tcPr>
            <w:tcW w:w="6480" w:type="dxa"/>
            <w:vAlign w:val="center"/>
          </w:tcPr>
          <w:p w:rsidR="002636D4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Adanya prosedur yang secara periodic mengharuskan dilakukan evaluasi dalam rangka mengidentifikasi dan mengatasi adanya aktivitas yang tidak diotorisasi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III. Enviromental Control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Ruang computer telah dilengkapi dengan alat pendeteksi dan pencegah kebakaran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Terhadap alat pemadam kebakaran  yang terdapat di ruang server/back up data telah dilakukan pemeliharaan secara berkala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prosedur tertulis mengenai tata cara penanganan kebakaran untuk lingkungan system informasi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pelatihan dalam menghadapi bahaya kebakaran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Ruang computer telah dilengkapi dengan alat pendingin serta alat pengatur kelembaban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Tersedia fasilitas UPS (Uninteruptable Power Suplay) untuk computer utama yang dipakai perusahaan.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IV. Pemulihan masalah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prosedur back up yang memadai terhadap aplikasi </w:t>
            </w: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dan data vital yang dimiliki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cadangan perangkat keras yang memadai untuk menjalankan aplikasi yang kritis apabila perangkat yang ada tidak dapat dipergunakan secara tiba-tiba.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Tersedia off site storage untuk menyimpan back up data, aplikasi maupun dokumen penting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proteksi terhadap adanya gangguan listrik dengan menyediakan battery back up dan pemakaian UPS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proteksi terhadap kemungkinan system terinfeksi virus</w:t>
            </w:r>
          </w:p>
          <w:p w:rsidR="002636D4" w:rsidRPr="000774B2" w:rsidRDefault="002636D4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V. Pengembangan Sistem 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tertulis dan baku yang dipakai untuk melakukan pengembangan dan pemeliharaan sistem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keterlibatan user dalam pengembangan sistem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Setiap pengembangan dan pemeliharaan system berdasarkan permintaan dari user atau komite pengembangan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Untuk setiap perubahan program telah terdapat otorisasi tertulis dari pejabat yang berwenang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Internal auditor telah dilibatkan dalam setiap pengembangan sistem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Pengembangan system telah berdasarkan metodologi yang efisien dan efektif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Proses desain unuk memodifikasi program tidak dilakukan terhadap system produksi yang sedang berjalan tetapi dilakukan terhadap salinannya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Seluruh kegiatan pengembangan system didokumentasikan dengan baik dan lengkap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80" w:type="dxa"/>
            <w:vAlign w:val="center"/>
          </w:tcPr>
          <w:p w:rsidR="00CC3587" w:rsidRPr="000774B2" w:rsidRDefault="00CC3587" w:rsidP="00406963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Untuk menghindari tuntutan h</w:t>
            </w:r>
            <w:r w:rsidR="00406963" w:rsidRPr="000774B2">
              <w:rPr>
                <w:rFonts w:ascii="Verdana" w:hAnsi="Verdana"/>
                <w:sz w:val="20"/>
                <w:szCs w:val="20"/>
              </w:rPr>
              <w:t>u</w:t>
            </w:r>
            <w:r w:rsidRPr="000774B2">
              <w:rPr>
                <w:rFonts w:ascii="Verdana" w:hAnsi="Verdana"/>
                <w:sz w:val="20"/>
                <w:szCs w:val="20"/>
              </w:rPr>
              <w:t>kum, perlu dilakukan pengendalian yang memadai guna mencegah kemungkinan pemakaian program bajakan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VI. Dokumentasi Sistem 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dokumentasi yang cukup untuk setiap aplikasi yang ada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standarisasi dalam perubahan : flow chart, decision table, daftar kata, dan singkatan serta dokumentasi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pemisahan antara dokumentasi system, dokumentasi program, serta dokumentasi operasi serta keterbatasan akses atas dokumentasi tersebut.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 w:rsidP="00406963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 xml:space="preserve">Terdapat dokumentasi berupa alasan pengembangan system yang mencakup latas belakang, tujuan, dan ruang lingkup system, spesifikasi system yang menjelaskan operasi system serta Bukti Pengesahan atas pengembangan system 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dokumentasi system yang meliputi bagan arus keterkaitan input, proses dan output serta penjelasan atas input, otput, proses  yang diterapkan dalam sistem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dokumentasi program yang meliputi penjelasan atas fungsi setiap sub program, program listing dari source code, daftar pengendalian aplikasi, dan catatan atas seluruh perubahan kode program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dokumentasi operasi yang meliputi penjelasan atas formulir-formulir input, output dan distribusi output, daftar instruksi pengoperasian program computer dan penjelasan rinci mengenai penanganan kerusakan dan gangguan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</w:t>
            </w:r>
            <w:r w:rsidR="00860C57" w:rsidRPr="000774B2">
              <w:rPr>
                <w:rFonts w:ascii="Verdana" w:hAnsi="Verdana"/>
                <w:sz w:val="20"/>
                <w:szCs w:val="20"/>
              </w:rPr>
              <w:t>r</w:t>
            </w:r>
            <w:r w:rsidRPr="000774B2">
              <w:rPr>
                <w:rFonts w:ascii="Verdana" w:hAnsi="Verdana"/>
                <w:sz w:val="20"/>
                <w:szCs w:val="20"/>
              </w:rPr>
              <w:t>dapat dokumentasi pemakai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  <w:lang w:val="sv-SE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VII. Pengendalian Perangkat Keras dan Operating System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jaminan vendor atas hardware atau software yang baru dibeli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2636D4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jaminan asuransi 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406963" w:rsidRPr="000774B2" w:rsidRDefault="00406963" w:rsidP="00406963">
            <w:pPr>
              <w:rPr>
                <w:sz w:val="20"/>
                <w:szCs w:val="20"/>
              </w:rPr>
            </w:pPr>
          </w:p>
          <w:p w:rsidR="002636D4" w:rsidRPr="000774B2" w:rsidRDefault="00CC3587" w:rsidP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REVIEW PENGENDALIAN APLIKASI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 w:rsidP="00406963">
            <w:pPr>
              <w:pStyle w:val="Heading1"/>
              <w:ind w:left="426"/>
              <w:rPr>
                <w:rFonts w:ascii="Verdana" w:hAnsi="Verdana"/>
                <w:sz w:val="20"/>
                <w:szCs w:val="20"/>
              </w:rPr>
            </w:pPr>
          </w:p>
          <w:p w:rsidR="002636D4" w:rsidRPr="000774B2" w:rsidRDefault="00CC3587" w:rsidP="002636D4">
            <w:pPr>
              <w:pStyle w:val="Heading1"/>
              <w:numPr>
                <w:ilvl w:val="0"/>
                <w:numId w:val="1"/>
              </w:numPr>
              <w:tabs>
                <w:tab w:val="clear" w:pos="795"/>
              </w:tabs>
              <w:ind w:left="426" w:hanging="426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INPUT</w:t>
            </w: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Kelengkapan, keakurasian, dan keabsahan data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penyiapan data yang harus ditaati oleh user, termasuk perubahan permanent maupun koreksi data untuk menjamin seluruh transaksi telah terekam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Terdapat prosedur untuk menjamin bahwa seluruh transaksi </w:t>
            </w: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yang masuk dan terekam dalam computer hanya transaksi yang telah terotorisasi secara sah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prosesur untuk menjamin bahwa seluruh transaksi yang telah terotorisasi telah direkam secara akurat ke dalam media komputer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pengendalian masukan (input) yang dapat meyakinkan  bahwa data yang diterima oleh unit pengolah data tidak rusak/ditambahkan/diduplikasi/dimodifikasi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error listing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field checks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Financial TOtal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Limit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Range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10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Preformatting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Reasonableness Test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Record Count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Self Checking Digit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Sequence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Sign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Validity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17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Key  verification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Redundancy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Echo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 xml:space="preserve">20 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Completeness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Internal Header dan Trailer Label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B. PROSES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yang dapat menjamin bahwa seluruh transaksi yang telah terotorisasi telah diproses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yang dapat menjamin bahwa seluruh transaksi yang telah terotorisasi telah diproses secara akurat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Limit, Reasonableness dan Sign Test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Positing, Crossfooting, dan Zero Balance Check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Run to Run Total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End of File Procedure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Pengujian Audit Trail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rPr>
          <w:cantSplit/>
        </w:trPr>
        <w:tc>
          <w:tcPr>
            <w:tcW w:w="13788" w:type="dxa"/>
            <w:gridSpan w:val="5"/>
            <w:vAlign w:val="center"/>
          </w:tcPr>
          <w:p w:rsidR="00406963" w:rsidRPr="000774B2" w:rsidRDefault="00406963">
            <w:pPr>
              <w:pStyle w:val="Heading1"/>
              <w:rPr>
                <w:rFonts w:ascii="Verdana" w:hAnsi="Verdana"/>
                <w:sz w:val="20"/>
                <w:szCs w:val="20"/>
              </w:rPr>
            </w:pPr>
          </w:p>
          <w:p w:rsidR="00CC3587" w:rsidRPr="000774B2" w:rsidRDefault="00CC3587">
            <w:pPr>
              <w:pStyle w:val="Heading1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C. OUTPUT</w:t>
            </w: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prosedur yang menjamin bahwa output dari system informasi selalu direvie oleh user manajemen untuk menentukan kelengkapan, akurasi, dan konsistensinya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suatu metode dalam meyakinkan bahwa prosedur pengendalian yang mencakup kelengkapan, akurasi, dan keabsahan selalu dapat dijalankan.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kebijakan dan prosedur yang mengatur lamanya suatu data/dokumen dimusnahkan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error listing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  <w:r w:rsidRPr="000774B2">
              <w:rPr>
                <w:rFonts w:ascii="Verdana" w:hAnsi="Verdana"/>
                <w:sz w:val="20"/>
                <w:szCs w:val="20"/>
                <w:lang w:val="sv-SE"/>
              </w:rPr>
              <w:t>Terdapat Console Log atas terjadinya interupsi dan intervensi system yang tidak biasa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  <w:lang w:val="sv-SE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pengendalian distribusi laporan dan retensi atas laporan yang sudah tidak dibutuhkan lagi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C3587" w:rsidRPr="000774B2">
        <w:tc>
          <w:tcPr>
            <w:tcW w:w="743" w:type="dxa"/>
            <w:vAlign w:val="center"/>
          </w:tcPr>
          <w:p w:rsidR="00CC3587" w:rsidRPr="000774B2" w:rsidRDefault="00CC35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6480" w:type="dxa"/>
            <w:vAlign w:val="center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  <w:r w:rsidRPr="000774B2">
              <w:rPr>
                <w:rFonts w:ascii="Verdana" w:hAnsi="Verdana"/>
                <w:sz w:val="20"/>
                <w:szCs w:val="20"/>
              </w:rPr>
              <w:t>Terdapat User Review atas laporan-laporan yang dihasilkan</w:t>
            </w: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0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45" w:type="dxa"/>
          </w:tcPr>
          <w:p w:rsidR="00CC3587" w:rsidRPr="000774B2" w:rsidRDefault="00CC358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3587" w:rsidRPr="000774B2" w:rsidRDefault="00CC3587">
      <w:pPr>
        <w:pStyle w:val="Header"/>
        <w:tabs>
          <w:tab w:val="clear" w:pos="4320"/>
          <w:tab w:val="clear" w:pos="8640"/>
        </w:tabs>
        <w:rPr>
          <w:rFonts w:ascii="Abbey Medium Extended" w:hAnsi="Abbey Medium Extended"/>
          <w:sz w:val="20"/>
          <w:szCs w:val="20"/>
        </w:rPr>
      </w:pPr>
    </w:p>
    <w:sectPr w:rsidR="00CC3587" w:rsidRPr="000774B2" w:rsidSect="002636D4">
      <w:foot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035" w:rsidRDefault="002E1035">
      <w:r>
        <w:separator/>
      </w:r>
    </w:p>
  </w:endnote>
  <w:endnote w:type="continuationSeparator" w:id="0">
    <w:p w:rsidR="002E1035" w:rsidRDefault="002E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nthusSS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ngaSS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bey Medium Extended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ntiquaSSi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51C" w:rsidRDefault="0062251C">
    <w:pPr>
      <w:pStyle w:val="Footer"/>
      <w:rPr>
        <w:rFonts w:ascii="AntiquaSSi" w:hAnsi="AntiquaSSi"/>
      </w:rPr>
    </w:pPr>
    <w:r>
      <w:rPr>
        <w:rFonts w:ascii="AntiquaSSi" w:hAnsi="AntiquaSSi"/>
      </w:rPr>
      <w:t xml:space="preserve">Halaman : </w:t>
    </w:r>
    <w:r>
      <w:rPr>
        <w:rStyle w:val="PageNumber"/>
        <w:rFonts w:ascii="AntiquaSSi" w:hAnsi="AntiquaSSi"/>
      </w:rPr>
      <w:fldChar w:fldCharType="begin"/>
    </w:r>
    <w:r>
      <w:rPr>
        <w:rStyle w:val="PageNumber"/>
        <w:rFonts w:ascii="AntiquaSSi" w:hAnsi="AntiquaSSi"/>
      </w:rPr>
      <w:instrText xml:space="preserve"> PAGE </w:instrText>
    </w:r>
    <w:r>
      <w:rPr>
        <w:rStyle w:val="PageNumber"/>
        <w:rFonts w:ascii="AntiquaSSi" w:hAnsi="AntiquaSSi"/>
      </w:rPr>
      <w:fldChar w:fldCharType="separate"/>
    </w:r>
    <w:r w:rsidR="005B5E72">
      <w:rPr>
        <w:rStyle w:val="PageNumber"/>
        <w:rFonts w:ascii="AntiquaSSi" w:hAnsi="AntiquaSSi"/>
        <w:noProof/>
      </w:rPr>
      <w:t>1</w:t>
    </w:r>
    <w:r>
      <w:rPr>
        <w:rStyle w:val="PageNumber"/>
        <w:rFonts w:ascii="AntiquaSSi" w:hAnsi="AntiquaSSi"/>
      </w:rPr>
      <w:fldChar w:fldCharType="end"/>
    </w:r>
    <w:r>
      <w:rPr>
        <w:rStyle w:val="PageNumber"/>
        <w:rFonts w:ascii="AntiquaSSi" w:hAnsi="AntiquaSSi"/>
      </w:rPr>
      <w:t>/</w:t>
    </w:r>
    <w:r>
      <w:rPr>
        <w:rStyle w:val="PageNumber"/>
        <w:rFonts w:ascii="AntiquaSSi" w:hAnsi="AntiquaSSi"/>
      </w:rPr>
      <w:fldChar w:fldCharType="begin"/>
    </w:r>
    <w:r>
      <w:rPr>
        <w:rStyle w:val="PageNumber"/>
        <w:rFonts w:ascii="AntiquaSSi" w:hAnsi="AntiquaSSi"/>
      </w:rPr>
      <w:instrText xml:space="preserve"> NUMPAGES </w:instrText>
    </w:r>
    <w:r>
      <w:rPr>
        <w:rStyle w:val="PageNumber"/>
        <w:rFonts w:ascii="AntiquaSSi" w:hAnsi="AntiquaSSi"/>
      </w:rPr>
      <w:fldChar w:fldCharType="separate"/>
    </w:r>
    <w:r w:rsidR="005B5E72">
      <w:rPr>
        <w:rStyle w:val="PageNumber"/>
        <w:rFonts w:ascii="AntiquaSSi" w:hAnsi="AntiquaSSi"/>
        <w:noProof/>
      </w:rPr>
      <w:t>7</w:t>
    </w:r>
    <w:r>
      <w:rPr>
        <w:rStyle w:val="PageNumber"/>
        <w:rFonts w:ascii="AntiquaSSi" w:hAnsi="AntiquaS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035" w:rsidRDefault="002E1035">
      <w:r>
        <w:separator/>
      </w:r>
    </w:p>
  </w:footnote>
  <w:footnote w:type="continuationSeparator" w:id="0">
    <w:p w:rsidR="002E1035" w:rsidRDefault="002E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A61AC"/>
    <w:multiLevelType w:val="hybridMultilevel"/>
    <w:tmpl w:val="B09A7DF2"/>
    <w:lvl w:ilvl="0" w:tplc="A9E8B5BE">
      <w:start w:val="1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jQ3sbQwNzU3MzczNjVT0lEKTi0uzszPAykwrAUA4JACASwAAAA="/>
  </w:docVars>
  <w:rsids>
    <w:rsidRoot w:val="000E3BAD"/>
    <w:rsid w:val="00023225"/>
    <w:rsid w:val="000774B2"/>
    <w:rsid w:val="000C0A79"/>
    <w:rsid w:val="000E2931"/>
    <w:rsid w:val="000E3BAD"/>
    <w:rsid w:val="00197CC6"/>
    <w:rsid w:val="002636D4"/>
    <w:rsid w:val="002E1035"/>
    <w:rsid w:val="00395BAC"/>
    <w:rsid w:val="00406963"/>
    <w:rsid w:val="004110A1"/>
    <w:rsid w:val="005B0A62"/>
    <w:rsid w:val="005B5E72"/>
    <w:rsid w:val="0062251C"/>
    <w:rsid w:val="00860C57"/>
    <w:rsid w:val="008B6FE7"/>
    <w:rsid w:val="008E3508"/>
    <w:rsid w:val="0091595E"/>
    <w:rsid w:val="009A6E70"/>
    <w:rsid w:val="009E0D0E"/>
    <w:rsid w:val="00A451B0"/>
    <w:rsid w:val="00B31762"/>
    <w:rsid w:val="00BE6716"/>
    <w:rsid w:val="00C1032A"/>
    <w:rsid w:val="00C91672"/>
    <w:rsid w:val="00CC3587"/>
    <w:rsid w:val="00CF49BC"/>
    <w:rsid w:val="00D65412"/>
    <w:rsid w:val="00E0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8B673"/>
  <w15:docId w15:val="{DCA798AE-62EA-4D56-9BB0-14297DB9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D0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E0D0E"/>
    <w:pPr>
      <w:keepNext/>
      <w:outlineLvl w:val="0"/>
    </w:pPr>
    <w:rPr>
      <w:rFonts w:ascii="AcanthusSSi" w:hAnsi="AcanthusSSi"/>
      <w:b/>
      <w:bCs/>
    </w:rPr>
  </w:style>
  <w:style w:type="paragraph" w:styleId="Heading2">
    <w:name w:val="heading 2"/>
    <w:basedOn w:val="Normal"/>
    <w:next w:val="Normal"/>
    <w:qFormat/>
    <w:rsid w:val="009E0D0E"/>
    <w:pPr>
      <w:keepNext/>
      <w:outlineLvl w:val="1"/>
    </w:pPr>
    <w:rPr>
      <w:rFonts w:ascii="BangaSSi" w:hAnsi="BangaSSi"/>
      <w:b/>
      <w:bCs/>
      <w:sz w:val="28"/>
    </w:rPr>
  </w:style>
  <w:style w:type="paragraph" w:styleId="Heading3">
    <w:name w:val="heading 3"/>
    <w:basedOn w:val="Normal"/>
    <w:next w:val="Normal"/>
    <w:qFormat/>
    <w:rsid w:val="009E0D0E"/>
    <w:pPr>
      <w:keepNext/>
      <w:outlineLvl w:val="2"/>
    </w:pPr>
    <w:rPr>
      <w:rFonts w:ascii="BangaSSi" w:hAnsi="BangaSSi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0D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D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E0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</vt:lpstr>
    </vt:vector>
  </TitlesOfParts>
  <Company>Polyfin Canggih</Company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</dc:title>
  <dc:creator>Wendy</dc:creator>
  <cp:lastModifiedBy>hanung prasetyo</cp:lastModifiedBy>
  <cp:revision>4</cp:revision>
  <cp:lastPrinted>2012-07-11T10:12:00Z</cp:lastPrinted>
  <dcterms:created xsi:type="dcterms:W3CDTF">2012-07-11T10:16:00Z</dcterms:created>
  <dcterms:modified xsi:type="dcterms:W3CDTF">2017-11-07T06:03:00Z</dcterms:modified>
</cp:coreProperties>
</file>